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139" w:rsidRDefault="00F56765" w:rsidP="00701B1D">
      <w:pPr>
        <w:pStyle w:val="BodyText"/>
        <w:ind w:right="160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871669" cy="1158240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669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139" w:rsidRDefault="00243139">
      <w:pPr>
        <w:pStyle w:val="BodyText"/>
        <w:rPr>
          <w:sz w:val="20"/>
        </w:rPr>
      </w:pPr>
    </w:p>
    <w:p w:rsidR="00243139" w:rsidRDefault="00243139">
      <w:pPr>
        <w:pStyle w:val="BodyText"/>
        <w:rPr>
          <w:sz w:val="20"/>
        </w:rPr>
      </w:pPr>
    </w:p>
    <w:p w:rsidR="00243139" w:rsidRDefault="00243139">
      <w:pPr>
        <w:pStyle w:val="BodyText"/>
        <w:rPr>
          <w:sz w:val="20"/>
        </w:rPr>
      </w:pPr>
    </w:p>
    <w:p w:rsidR="00701B1D" w:rsidRDefault="00701B1D" w:rsidP="00701B1D">
      <w:pPr>
        <w:pStyle w:val="BodyText"/>
        <w:spacing w:before="90"/>
        <w:ind w:right="160"/>
        <w:jc w:val="center"/>
      </w:pPr>
      <w:r>
        <w:t>BUDGET AND SALARY/COMPENSATION TRANSPARENCY REPORT</w:t>
      </w:r>
    </w:p>
    <w:p w:rsidR="00701B1D" w:rsidRDefault="00701B1D" w:rsidP="00701B1D">
      <w:pPr>
        <w:pStyle w:val="BodyText"/>
        <w:spacing w:before="90"/>
        <w:ind w:right="160"/>
        <w:jc w:val="center"/>
      </w:pPr>
      <w:r>
        <w:t>DISTRICT PAID ASSOCIATION DUES/MEMBERSHIP</w:t>
      </w:r>
    </w:p>
    <w:p w:rsidR="00701B1D" w:rsidRDefault="00701B1D" w:rsidP="00701B1D">
      <w:pPr>
        <w:pStyle w:val="BodyText"/>
        <w:spacing w:before="90"/>
        <w:ind w:right="160"/>
        <w:jc w:val="center"/>
      </w:pPr>
      <w:r>
        <w:t>201</w:t>
      </w:r>
      <w:r w:rsidR="00597400">
        <w:t>9</w:t>
      </w:r>
      <w:r>
        <w:t>-20</w:t>
      </w:r>
      <w:r w:rsidR="00597400">
        <w:t>20</w:t>
      </w:r>
    </w:p>
    <w:p w:rsidR="00243139" w:rsidRDefault="00243139">
      <w:pPr>
        <w:pStyle w:val="BodyText"/>
        <w:rPr>
          <w:sz w:val="20"/>
        </w:rPr>
      </w:pPr>
    </w:p>
    <w:p w:rsidR="00243139" w:rsidRDefault="00243139">
      <w:pPr>
        <w:pStyle w:val="BodyText"/>
        <w:rPr>
          <w:sz w:val="21"/>
        </w:rPr>
      </w:pPr>
    </w:p>
    <w:tbl>
      <w:tblPr>
        <w:tblW w:w="6489" w:type="dxa"/>
        <w:jc w:val="center"/>
        <w:tblLook w:val="04A0" w:firstRow="1" w:lastRow="0" w:firstColumn="1" w:lastColumn="0" w:noHBand="0" w:noVBand="1"/>
      </w:tblPr>
      <w:tblGrid>
        <w:gridCol w:w="5284"/>
        <w:gridCol w:w="1205"/>
      </w:tblGrid>
      <w:tr w:rsidR="00701B1D" w:rsidRPr="00701B1D" w:rsidTr="00701B1D">
        <w:trPr>
          <w:trHeight w:val="375"/>
          <w:jc w:val="center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701B1D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>ASCD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701B1D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        </w:t>
            </w:r>
            <w:r w:rsidR="00320C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>7</w:t>
            </w: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9.00 </w:t>
            </w:r>
          </w:p>
        </w:tc>
      </w:tr>
      <w:tr w:rsidR="00701B1D" w:rsidRPr="00701B1D" w:rsidTr="00701B1D">
        <w:trPr>
          <w:trHeight w:val="375"/>
          <w:jc w:val="center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701B1D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>BCAM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701B1D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        </w:t>
            </w:r>
            <w:r w:rsidR="00320C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>82.40</w:t>
            </w: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701B1D" w:rsidRPr="00701B1D" w:rsidTr="00701B1D">
        <w:trPr>
          <w:trHeight w:val="375"/>
          <w:jc w:val="center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701B1D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>Capital Area Activities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701B1D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  </w:t>
            </w:r>
            <w:r w:rsidR="00320C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>6</w:t>
            </w: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>,2</w:t>
            </w:r>
            <w:r w:rsidR="00320C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>7</w:t>
            </w: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5.00 </w:t>
            </w:r>
          </w:p>
        </w:tc>
      </w:tr>
      <w:tr w:rsidR="00701B1D" w:rsidRPr="00701B1D" w:rsidTr="00701B1D">
        <w:trPr>
          <w:trHeight w:val="375"/>
          <w:jc w:val="center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701B1D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>CAPT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701B1D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        30.00 </w:t>
            </w:r>
          </w:p>
        </w:tc>
      </w:tr>
      <w:tr w:rsidR="00701B1D" w:rsidRPr="00701B1D" w:rsidTr="00701B1D">
        <w:trPr>
          <w:trHeight w:val="375"/>
          <w:jc w:val="center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701B1D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>Charlotte Chamber of Commerce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701B1D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  1,475.00 </w:t>
            </w:r>
          </w:p>
        </w:tc>
      </w:tr>
      <w:tr w:rsidR="00701B1D" w:rsidRPr="00701B1D" w:rsidTr="00701B1D">
        <w:trPr>
          <w:trHeight w:val="375"/>
          <w:jc w:val="center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701B1D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>Charlotte Optimist Club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701B1D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r w:rsidR="00320C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bookmarkStart w:id="0" w:name="_GoBack"/>
            <w:bookmarkEnd w:id="0"/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    180.00 </w:t>
            </w:r>
          </w:p>
        </w:tc>
      </w:tr>
      <w:tr w:rsidR="00701B1D" w:rsidRPr="00701B1D" w:rsidTr="00701B1D">
        <w:trPr>
          <w:trHeight w:val="375"/>
          <w:jc w:val="center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701B1D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>CMSBO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320C04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r w:rsidR="00701B1D"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     170.00 </w:t>
            </w:r>
          </w:p>
        </w:tc>
      </w:tr>
      <w:tr w:rsidR="00320C04" w:rsidRPr="00701B1D" w:rsidTr="00701B1D">
        <w:trPr>
          <w:trHeight w:val="375"/>
          <w:jc w:val="center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C04" w:rsidRPr="00701B1D" w:rsidRDefault="00320C04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>HPS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C04" w:rsidRPr="00701B1D" w:rsidRDefault="00320C04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   3,275.00</w:t>
            </w:r>
          </w:p>
        </w:tc>
      </w:tr>
      <w:tr w:rsidR="00701B1D" w:rsidRPr="00701B1D" w:rsidTr="00701B1D">
        <w:trPr>
          <w:trHeight w:val="375"/>
          <w:jc w:val="center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701B1D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>Ingham ISD - REMC13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320C04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r w:rsidR="00701B1D"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  8,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>807.19</w:t>
            </w:r>
            <w:r w:rsidR="00701B1D"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701B1D" w:rsidRPr="00701B1D" w:rsidTr="00701B1D">
        <w:trPr>
          <w:trHeight w:val="375"/>
          <w:jc w:val="center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701B1D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>MASB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701B1D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 </w:t>
            </w:r>
            <w:r w:rsidR="00320C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r w:rsidR="00320C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>6,023.68</w:t>
            </w: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701B1D" w:rsidRPr="00701B1D" w:rsidTr="00701B1D">
        <w:trPr>
          <w:trHeight w:val="375"/>
          <w:jc w:val="center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701B1D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>MASSP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701B1D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r w:rsidR="00320C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 1,</w:t>
            </w:r>
            <w:r w:rsidR="00320C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>300</w:t>
            </w: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.00 </w:t>
            </w:r>
          </w:p>
        </w:tc>
      </w:tr>
      <w:tr w:rsidR="00701B1D" w:rsidRPr="00701B1D" w:rsidTr="00701B1D">
        <w:trPr>
          <w:trHeight w:val="375"/>
          <w:jc w:val="center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701B1D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>MIAAA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320C04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      310</w:t>
            </w:r>
            <w:r w:rsidR="00701B1D"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.00 </w:t>
            </w:r>
          </w:p>
        </w:tc>
      </w:tr>
      <w:tr w:rsidR="00701B1D" w:rsidRPr="00701B1D" w:rsidTr="00701B1D">
        <w:trPr>
          <w:trHeight w:val="375"/>
          <w:jc w:val="center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701B1D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>Michigan Association of School Administrators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320C04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      795</w:t>
            </w:r>
            <w:r w:rsidR="00701B1D"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.00 </w:t>
            </w:r>
          </w:p>
        </w:tc>
      </w:tr>
      <w:tr w:rsidR="00320C04" w:rsidRPr="00701B1D" w:rsidTr="00701B1D">
        <w:trPr>
          <w:trHeight w:val="375"/>
          <w:jc w:val="center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C04" w:rsidRPr="00701B1D" w:rsidRDefault="00320C04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>MASFSP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C04" w:rsidRDefault="00320C04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        85.00</w:t>
            </w:r>
          </w:p>
        </w:tc>
      </w:tr>
      <w:tr w:rsidR="00701B1D" w:rsidRPr="00701B1D" w:rsidTr="00701B1D">
        <w:trPr>
          <w:trHeight w:val="375"/>
          <w:jc w:val="center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701B1D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>MSBO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701B1D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r w:rsidR="00320C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    </w:t>
            </w:r>
            <w:r w:rsidR="00320C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>760</w:t>
            </w: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.00 </w:t>
            </w:r>
          </w:p>
        </w:tc>
      </w:tr>
      <w:tr w:rsidR="00701B1D" w:rsidRPr="00701B1D" w:rsidTr="00701B1D">
        <w:trPr>
          <w:trHeight w:val="375"/>
          <w:jc w:val="center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701B1D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>MSBOA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B27B3F" w:rsidRDefault="00701B1D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bidi="ar-SA"/>
              </w:rPr>
            </w:pPr>
            <w:r w:rsidRPr="00320C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  </w:t>
            </w:r>
            <w:r w:rsidR="00320C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r w:rsidRPr="00320C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  375.00 </w:t>
            </w:r>
          </w:p>
        </w:tc>
      </w:tr>
      <w:tr w:rsidR="00701B1D" w:rsidRPr="00701B1D" w:rsidTr="00701B1D">
        <w:trPr>
          <w:trHeight w:val="375"/>
          <w:jc w:val="center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701B1D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>MSVMA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701B1D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    </w:t>
            </w:r>
            <w:r w:rsidR="00320C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7</w:t>
            </w:r>
            <w:r w:rsidR="00320C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>9</w:t>
            </w: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0.00 </w:t>
            </w:r>
          </w:p>
        </w:tc>
      </w:tr>
      <w:tr w:rsidR="00320C04" w:rsidRPr="00701B1D" w:rsidTr="00701B1D">
        <w:trPr>
          <w:trHeight w:val="375"/>
          <w:jc w:val="center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C04" w:rsidRPr="00701B1D" w:rsidRDefault="00320C04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>MVCAM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C04" w:rsidRPr="00701B1D" w:rsidRDefault="00320C04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        55.00</w:t>
            </w:r>
          </w:p>
        </w:tc>
      </w:tr>
      <w:tr w:rsidR="00701B1D" w:rsidRPr="00701B1D" w:rsidTr="00701B1D">
        <w:trPr>
          <w:trHeight w:val="375"/>
          <w:jc w:val="center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701B1D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>Rotary Club of Charlotte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1D" w:rsidRPr="00701B1D" w:rsidRDefault="00320C04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      850.14</w:t>
            </w:r>
            <w:r w:rsidR="00701B1D" w:rsidRPr="00701B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320C04" w:rsidRPr="00701B1D" w:rsidTr="00701B1D">
        <w:trPr>
          <w:trHeight w:val="375"/>
          <w:jc w:val="center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C04" w:rsidRPr="00701B1D" w:rsidRDefault="00320C04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>SNA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C04" w:rsidRDefault="00320C04" w:rsidP="00701B1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  <w:t xml:space="preserve">       107.00</w:t>
            </w:r>
          </w:p>
        </w:tc>
      </w:tr>
    </w:tbl>
    <w:p w:rsidR="00243139" w:rsidRDefault="00243139">
      <w:pPr>
        <w:pStyle w:val="BodyText"/>
        <w:rPr>
          <w:sz w:val="20"/>
        </w:rPr>
      </w:pPr>
    </w:p>
    <w:p w:rsidR="00243139" w:rsidRDefault="00243139">
      <w:pPr>
        <w:pStyle w:val="BodyText"/>
        <w:rPr>
          <w:sz w:val="20"/>
        </w:rPr>
      </w:pPr>
    </w:p>
    <w:p w:rsidR="00701B1D" w:rsidRDefault="00701B1D">
      <w:pPr>
        <w:pStyle w:val="BodyText"/>
        <w:rPr>
          <w:sz w:val="20"/>
        </w:rPr>
      </w:pPr>
    </w:p>
    <w:p w:rsidR="00243139" w:rsidRDefault="00F56765">
      <w:pPr>
        <w:tabs>
          <w:tab w:val="left" w:pos="4380"/>
        </w:tabs>
        <w:spacing w:before="93" w:line="364" w:lineRule="auto"/>
        <w:ind w:left="3459" w:right="2606" w:hanging="855"/>
        <w:rPr>
          <w:sz w:val="20"/>
        </w:rPr>
      </w:pPr>
      <w:r>
        <w:rPr>
          <w:sz w:val="20"/>
        </w:rPr>
        <w:t>378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Street</w:t>
      </w:r>
      <w:r>
        <w:rPr>
          <w:sz w:val="20"/>
        </w:rPr>
        <w:tab/>
        <w:t xml:space="preserve">Charlotte, MI 48813 </w:t>
      </w:r>
      <w:hyperlink r:id="rId5">
        <w:r>
          <w:rPr>
            <w:sz w:val="20"/>
          </w:rPr>
          <w:t>www.charlottenet.org</w:t>
        </w:r>
      </w:hyperlink>
    </w:p>
    <w:sectPr w:rsidR="00243139">
      <w:type w:val="continuous"/>
      <w:pgSz w:w="12240" w:h="15840"/>
      <w:pgMar w:top="5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139"/>
    <w:rsid w:val="00243139"/>
    <w:rsid w:val="00320C04"/>
    <w:rsid w:val="00597400"/>
    <w:rsid w:val="00701B1D"/>
    <w:rsid w:val="00722568"/>
    <w:rsid w:val="00B27B3F"/>
    <w:rsid w:val="00B857C6"/>
    <w:rsid w:val="00BE7A81"/>
    <w:rsid w:val="00F5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0A67"/>
  <w15:docId w15:val="{37883746-6B54-4AEA-B5F3-B1628004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22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rlottenet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Amber Little</cp:lastModifiedBy>
  <cp:revision>3</cp:revision>
  <dcterms:created xsi:type="dcterms:W3CDTF">2020-09-22T14:59:00Z</dcterms:created>
  <dcterms:modified xsi:type="dcterms:W3CDTF">2020-09-22T16:39:00Z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2018-08-23T00:00:00Z</vt:filetime>
  </property>
</Properties>
</file>